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E8" w:rsidRDefault="007913E8">
      <w:bookmarkStart w:id="0" w:name="_GoBack"/>
      <w:bookmarkEnd w:id="0"/>
    </w:p>
    <w:p w:rsidR="00327AA5" w:rsidRDefault="00327AA5"/>
    <w:p w:rsidR="00327AA5" w:rsidRDefault="00327AA5"/>
    <w:p w:rsidR="00327AA5" w:rsidRDefault="00327AA5"/>
    <w:p w:rsidR="00327AA5" w:rsidRDefault="00327AA5"/>
    <w:p w:rsidR="00327AA5" w:rsidRDefault="00327AA5">
      <w:r w:rsidRPr="00327AA5">
        <w:rPr>
          <w:noProof/>
          <w:lang w:eastAsia="en-GB"/>
        </w:rPr>
        <w:drawing>
          <wp:inline distT="0" distB="0" distL="0" distR="0">
            <wp:extent cx="5731510" cy="4299798"/>
            <wp:effectExtent l="95250" t="133350" r="116840" b="100752"/>
            <wp:docPr id="1" name="Picture 1" descr="D:\DCIM\101_PANA\P101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1_PANA\P1010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798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27AA5" w:rsidRPr="00327AA5" w:rsidRDefault="00327AA5" w:rsidP="00327AA5">
      <w:pPr>
        <w:jc w:val="center"/>
        <w:rPr>
          <w:rFonts w:ascii="Lucida Handwriting" w:hAnsi="Lucida Handwriting"/>
          <w:sz w:val="40"/>
          <w:szCs w:val="40"/>
        </w:rPr>
      </w:pPr>
      <w:r w:rsidRPr="00327AA5">
        <w:rPr>
          <w:rFonts w:ascii="Lucida Handwriting" w:hAnsi="Lucida Handwriting"/>
          <w:sz w:val="40"/>
          <w:szCs w:val="40"/>
        </w:rPr>
        <w:t>SCIENCE AMBASSADORS 2017/18</w:t>
      </w:r>
    </w:p>
    <w:p w:rsidR="00327AA5" w:rsidRDefault="00327AA5"/>
    <w:p w:rsidR="00327AA5" w:rsidRPr="00327AA5" w:rsidRDefault="00327AA5" w:rsidP="00327AA5">
      <w:pPr>
        <w:jc w:val="both"/>
        <w:rPr>
          <w:rFonts w:ascii="Corbel" w:hAnsi="Corbel"/>
        </w:rPr>
      </w:pPr>
      <w:r w:rsidRPr="00327AA5">
        <w:rPr>
          <w:rFonts w:ascii="Corbel" w:hAnsi="Corbel"/>
        </w:rPr>
        <w:t>The science ambassadors’ role. The science ambassadors wear their lab coats whenever science is taking place. They may have a special report card to complete, detailing the lesson and identifying learning that has taken place. The younger children can record by taking photographs and, at our science ambassador meetings; they all discuss what learning is taking place. All this evidence will go towards our Primary Science Quality Mark (PSQM) which we are hoping to achieve this year.</w:t>
      </w:r>
    </w:p>
    <w:p w:rsidR="00327AA5" w:rsidRDefault="00327AA5"/>
    <w:p w:rsidR="00327AA5" w:rsidRDefault="00327AA5"/>
    <w:sectPr w:rsidR="00327AA5" w:rsidSect="00791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A5"/>
    <w:rsid w:val="00327AA5"/>
    <w:rsid w:val="0057678F"/>
    <w:rsid w:val="007913E8"/>
    <w:rsid w:val="00D3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10973-6AB5-4C56-BFCB-2FF59D3C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Houghton</cp:lastModifiedBy>
  <cp:revision>2</cp:revision>
  <dcterms:created xsi:type="dcterms:W3CDTF">2018-03-01T09:09:00Z</dcterms:created>
  <dcterms:modified xsi:type="dcterms:W3CDTF">2018-03-01T09:09:00Z</dcterms:modified>
</cp:coreProperties>
</file>